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6C" w:rsidRPr="00A3286C" w:rsidRDefault="00A3286C" w:rsidP="00A3286C">
      <w:pPr>
        <w:shd w:val="clear" w:color="auto" w:fill="FFFFFF"/>
        <w:spacing w:after="101" w:line="240" w:lineRule="auto"/>
        <w:outlineLvl w:val="0"/>
        <w:rPr>
          <w:rFonts w:ascii="Arial" w:eastAsia="Times New Roman" w:hAnsi="Arial" w:cs="Arial"/>
          <w:color w:val="000000"/>
          <w:kern w:val="36"/>
          <w:sz w:val="23"/>
          <w:szCs w:val="23"/>
        </w:rPr>
      </w:pPr>
      <w:r w:rsidRPr="00A3286C">
        <w:rPr>
          <w:rFonts w:ascii="Arial" w:eastAsia="Times New Roman" w:hAnsi="Arial" w:cs="Arial"/>
          <w:b/>
          <w:bCs/>
          <w:color w:val="000000"/>
          <w:kern w:val="36"/>
          <w:sz w:val="23"/>
        </w:rPr>
        <w:t>Đại học Sư phạm - Đại học Huế công bố phương án tuyển sinh 2017</w:t>
      </w:r>
    </w:p>
    <w:p w:rsidR="00A3286C" w:rsidRPr="00A3286C" w:rsidRDefault="00A3286C" w:rsidP="00A3286C">
      <w:pPr>
        <w:shd w:val="clear" w:color="auto" w:fill="FFFFFF"/>
        <w:spacing w:after="126" w:line="240" w:lineRule="auto"/>
        <w:rPr>
          <w:rFonts w:ascii="Arial" w:eastAsia="Times New Roman" w:hAnsi="Arial" w:cs="Arial"/>
          <w:color w:val="666666"/>
          <w:sz w:val="16"/>
          <w:szCs w:val="16"/>
        </w:rPr>
      </w:pPr>
      <w:r w:rsidRPr="00A3286C">
        <w:rPr>
          <w:rFonts w:ascii="Arial" w:eastAsia="Times New Roman" w:hAnsi="Arial" w:cs="Arial"/>
          <w:i/>
          <w:iCs/>
          <w:color w:val="666666"/>
          <w:sz w:val="16"/>
        </w:rPr>
        <w:t>04/04/2017 17:04 pm</w:t>
      </w:r>
    </w:p>
    <w:p w:rsidR="00A3286C" w:rsidRPr="00A3286C" w:rsidRDefault="00A3286C" w:rsidP="00A3286C">
      <w:pPr>
        <w:shd w:val="clear" w:color="auto" w:fill="FFFFFF"/>
        <w:spacing w:after="180" w:line="291" w:lineRule="atLeast"/>
        <w:outlineLvl w:val="1"/>
        <w:rPr>
          <w:rFonts w:ascii="Tahoma" w:eastAsia="Times New Roman" w:hAnsi="Tahoma" w:cs="Tahoma"/>
          <w:b/>
          <w:bCs/>
          <w:color w:val="666666"/>
          <w:sz w:val="27"/>
          <w:szCs w:val="27"/>
        </w:rPr>
      </w:pPr>
      <w:r w:rsidRPr="00A3286C">
        <w:rPr>
          <w:rFonts w:ascii="Tahoma" w:eastAsia="Times New Roman" w:hAnsi="Tahoma" w:cs="Tahoma"/>
          <w:b/>
          <w:bCs/>
          <w:color w:val="666666"/>
          <w:sz w:val="27"/>
          <w:szCs w:val="27"/>
        </w:rPr>
        <w:t>Năm 2017, Đại học Sư phạm - Đại học Huế tuyển sinh với tổng 1318 chỉ tiêu với 2 hình thức xét tuyển</w:t>
      </w:r>
    </w:p>
    <w:tbl>
      <w:tblPr>
        <w:tblW w:w="5000" w:type="pct"/>
        <w:tblCellSpacing w:w="0" w:type="dxa"/>
        <w:shd w:val="clear" w:color="auto" w:fill="FFFFFF"/>
        <w:tblCellMar>
          <w:left w:w="0" w:type="dxa"/>
          <w:right w:w="0" w:type="dxa"/>
        </w:tblCellMar>
        <w:tblLook w:val="04A0"/>
      </w:tblPr>
      <w:tblGrid>
        <w:gridCol w:w="9486"/>
      </w:tblGrid>
      <w:tr w:rsidR="00A3286C" w:rsidRPr="00A3286C" w:rsidTr="00A3286C">
        <w:trPr>
          <w:tblCellSpacing w:w="0" w:type="dxa"/>
        </w:trPr>
        <w:tc>
          <w:tcPr>
            <w:tcW w:w="0" w:type="auto"/>
            <w:shd w:val="clear" w:color="auto" w:fill="FFFFFF"/>
            <w:tcMar>
              <w:top w:w="63" w:type="dxa"/>
              <w:left w:w="63" w:type="dxa"/>
              <w:bottom w:w="63" w:type="dxa"/>
              <w:right w:w="63" w:type="dxa"/>
            </w:tcMar>
            <w:hideMark/>
          </w:tcPr>
          <w:p w:rsidR="00A3286C" w:rsidRPr="00A3286C" w:rsidRDefault="00A3286C" w:rsidP="00A3286C">
            <w:pPr>
              <w:spacing w:after="126" w:line="291" w:lineRule="atLeast"/>
              <w:jc w:val="center"/>
              <w:rPr>
                <w:rFonts w:ascii="Tahoma" w:eastAsia="Times New Roman" w:hAnsi="Tahoma" w:cs="Tahoma"/>
                <w:color w:val="000000"/>
                <w:sz w:val="27"/>
                <w:szCs w:val="27"/>
              </w:rPr>
            </w:pPr>
            <w:r w:rsidRPr="00A3286C">
              <w:rPr>
                <w:rFonts w:ascii="Tahoma" w:eastAsia="Times New Roman" w:hAnsi="Tahoma" w:cs="Tahoma"/>
                <w:b/>
                <w:bCs/>
                <w:color w:val="000000"/>
                <w:sz w:val="27"/>
              </w:rPr>
              <w:t>Đại học Sư phạm - Đại học Huế</w:t>
            </w:r>
          </w:p>
          <w:p w:rsidR="00A3286C" w:rsidRPr="00A3286C" w:rsidRDefault="00A3286C" w:rsidP="00A3286C">
            <w:pPr>
              <w:spacing w:after="126" w:line="291" w:lineRule="atLeast"/>
              <w:jc w:val="center"/>
              <w:rPr>
                <w:rFonts w:ascii="Tahoma" w:eastAsia="Times New Roman" w:hAnsi="Tahoma" w:cs="Tahoma"/>
                <w:color w:val="000000"/>
                <w:sz w:val="27"/>
                <w:szCs w:val="27"/>
              </w:rPr>
            </w:pPr>
            <w:r w:rsidRPr="00A3286C">
              <w:rPr>
                <w:rFonts w:ascii="Tahoma" w:eastAsia="Times New Roman" w:hAnsi="Tahoma" w:cs="Tahoma"/>
                <w:b/>
                <w:bCs/>
                <w:color w:val="000000"/>
                <w:sz w:val="27"/>
              </w:rPr>
              <w:t>Ký hiệu: DHS</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1. Đối tượng tuyển sinh:</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b. Có đủ sức khoẻ để học tập theo quy định hiện hành.</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2. Phạm vi tuyển sinh: Tuyển sinh trong phạm vi cả nước.</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3. Phương thức tuyển sinh:</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 Xét tuyển dựa vào kết quả Kỳ thi THPT quốc gia</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 Xét tuyển dựa vào kết quả Kỳ thi THPT quốc gia kết hợp với thi tuyển năng khiếu.</w:t>
            </w:r>
          </w:p>
          <w:p w:rsidR="00A3286C" w:rsidRPr="00A3286C" w:rsidRDefault="00A3286C" w:rsidP="00A3286C">
            <w:pPr>
              <w:spacing w:after="126" w:line="291" w:lineRule="atLeast"/>
              <w:jc w:val="both"/>
              <w:rPr>
                <w:rFonts w:ascii="Tahoma" w:eastAsia="Times New Roman" w:hAnsi="Tahoma" w:cs="Tahoma"/>
                <w:color w:val="000000"/>
                <w:sz w:val="27"/>
                <w:szCs w:val="27"/>
              </w:rPr>
            </w:pPr>
            <w:r w:rsidRPr="00A3286C">
              <w:rPr>
                <w:rFonts w:ascii="Tahoma" w:eastAsia="Times New Roman" w:hAnsi="Tahoma" w:cs="Tahoma"/>
                <w:color w:val="000000"/>
                <w:sz w:val="27"/>
                <w:szCs w:val="27"/>
              </w:rPr>
              <w:t>4. Chỉ tiêu, mã ngành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
              <w:gridCol w:w="1206"/>
              <w:gridCol w:w="1573"/>
              <w:gridCol w:w="903"/>
              <w:gridCol w:w="832"/>
              <w:gridCol w:w="831"/>
              <w:gridCol w:w="839"/>
              <w:gridCol w:w="831"/>
              <w:gridCol w:w="800"/>
            </w:tblGrid>
            <w:tr w:rsidR="00A3286C" w:rsidRPr="00A3286C">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Tổ hợp môn xét tuyển 1</w:t>
                  </w:r>
                </w:p>
              </w:tc>
              <w:tc>
                <w:tcPr>
                  <w:tcW w:w="267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Tổ hợp môn xét tuyển 3</w:t>
                  </w:r>
                </w:p>
              </w:tc>
            </w:tr>
            <w:tr w:rsidR="00A3286C" w:rsidRPr="00A3286C">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286C" w:rsidRPr="00A3286C" w:rsidRDefault="00A3286C" w:rsidP="00A3286C">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286C" w:rsidRPr="00A3286C" w:rsidRDefault="00A3286C" w:rsidP="00A3286C">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286C" w:rsidRPr="00A3286C" w:rsidRDefault="00A3286C" w:rsidP="00A3286C">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Môn chính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Tổ hợp môn</w:t>
                  </w:r>
                </w:p>
              </w:tc>
            </w:tr>
            <w:tr w:rsidR="00A3286C" w:rsidRPr="00A3286C">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Giáo dục Mầm non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Toán, Đọc diễn cảm - Hát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Đọc - kể, Hát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Giáo dục Tiểu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Giáo dục Chính trị</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73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Địa lí, Giáo dục công dân</w:t>
                  </w:r>
                </w:p>
              </w:tc>
            </w:tr>
            <w:tr w:rsidR="00A3286C" w:rsidRPr="00A3286C">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52140208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Giáo dục Quốc phòng - An ninh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28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Địa lí, Giáo dục công dân</w:t>
                  </w:r>
                </w:p>
              </w:tc>
            </w:tr>
            <w:tr w:rsidR="00A3286C" w:rsidRPr="00A3286C">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52140209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Toán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lastRenderedPageBreak/>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Tin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65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Vật lý</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114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Lý</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Lý</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Hóa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114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Hóa</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Hóa</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Sinh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85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Sinh học,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Kỹ thuật công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28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Ngữ văn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lastRenderedPageBreak/>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Lịch sử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73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Lịch sử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Lịch sử</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52140219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Sư phạm Địa lý</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93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52310403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Tâm lý học giáo dục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r w:rsidR="00A3286C" w:rsidRPr="00A3286C">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jc w:val="righ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15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T140211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Vật lí (chương trình tiên tiến)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Lý</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Lý</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286C" w:rsidRPr="00A3286C" w:rsidRDefault="00A3286C" w:rsidP="00A3286C">
                  <w:pPr>
                    <w:spacing w:after="336" w:line="291" w:lineRule="atLeast"/>
                    <w:rPr>
                      <w:rFonts w:ascii="Times New Roman" w:eastAsia="Times New Roman" w:hAnsi="Times New Roman" w:cs="Times New Roman"/>
                      <w:sz w:val="24"/>
                      <w:szCs w:val="24"/>
                    </w:rPr>
                  </w:pPr>
                  <w:r w:rsidRPr="00A3286C">
                    <w:rPr>
                      <w:rFonts w:ascii="Times New Roman" w:eastAsia="Times New Roman" w:hAnsi="Times New Roman" w:cs="Times New Roman"/>
                      <w:sz w:val="24"/>
                      <w:szCs w:val="24"/>
                    </w:rPr>
                    <w:t> </w:t>
                  </w:r>
                </w:p>
              </w:tc>
            </w:tr>
          </w:tbl>
          <w:p w:rsidR="00A3286C" w:rsidRPr="00A3286C" w:rsidRDefault="00A3286C" w:rsidP="00A3286C">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A3286C"/>
    <w:rsid w:val="003A3671"/>
    <w:rsid w:val="00A3286C"/>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A32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86C"/>
    <w:rPr>
      <w:rFonts w:ascii="Times New Roman" w:eastAsia="Times New Roman" w:hAnsi="Times New Roman" w:cs="Times New Roman"/>
      <w:b/>
      <w:bCs/>
      <w:sz w:val="36"/>
      <w:szCs w:val="36"/>
    </w:rPr>
  </w:style>
  <w:style w:type="character" w:styleId="Strong">
    <w:name w:val="Strong"/>
    <w:basedOn w:val="DefaultParagraphFont"/>
    <w:uiPriority w:val="22"/>
    <w:qFormat/>
    <w:rsid w:val="00A3286C"/>
    <w:rPr>
      <w:b/>
      <w:bCs/>
    </w:rPr>
  </w:style>
  <w:style w:type="paragraph" w:styleId="NormalWeb">
    <w:name w:val="Normal (Web)"/>
    <w:basedOn w:val="Normal"/>
    <w:uiPriority w:val="99"/>
    <w:semiHidden/>
    <w:unhideWhenUsed/>
    <w:rsid w:val="00A32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A3286C"/>
  </w:style>
</w:styles>
</file>

<file path=word/webSettings.xml><?xml version="1.0" encoding="utf-8"?>
<w:webSettings xmlns:r="http://schemas.openxmlformats.org/officeDocument/2006/relationships" xmlns:w="http://schemas.openxmlformats.org/wordprocessingml/2006/main">
  <w:divs>
    <w:div w:id="16942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2017-05-06T07:39:00Z</dcterms:created>
  <dcterms:modified xsi:type="dcterms:W3CDTF">2017-05-06T07:39:00Z</dcterms:modified>
</cp:coreProperties>
</file>